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F12A" w14:textId="77777777" w:rsidR="00D2099A" w:rsidRPr="00E908E1" w:rsidRDefault="00D2099A" w:rsidP="00D2099A">
      <w:pPr>
        <w:pStyle w:val="Title"/>
        <w:rPr>
          <w:rFonts w:asciiTheme="minorHAnsi" w:hAnsiTheme="minorHAnsi" w:cstheme="minorHAnsi"/>
          <w:shd w:val="clear" w:color="auto" w:fill="FFFFFF"/>
          <w:lang w:val="en-IE"/>
        </w:rPr>
      </w:pPr>
      <w:r w:rsidRPr="00E908E1">
        <w:rPr>
          <w:rFonts w:asciiTheme="minorHAnsi" w:hAnsiTheme="minorHAnsi" w:cstheme="minorHAnsi"/>
          <w:shd w:val="clear" w:color="auto" w:fill="FFFFFF"/>
          <w:lang w:val="en-IE"/>
        </w:rPr>
        <w:t>Mass spectrometry-based secretome analysis of melanocyte-keratinocyte-fibroblast co-culture systems</w:t>
      </w:r>
    </w:p>
    <w:p w14:paraId="470889D9" w14:textId="32599F58" w:rsidR="000A4B4B" w:rsidRPr="00E908E1" w:rsidRDefault="00D2099A" w:rsidP="00D2099A">
      <w:pPr>
        <w:spacing w:after="0"/>
        <w:rPr>
          <w:rFonts w:cstheme="minorHAnsi"/>
          <w:sz w:val="24"/>
          <w:szCs w:val="24"/>
          <w:lang w:val="en-IE"/>
        </w:rPr>
      </w:pPr>
      <w:r w:rsidRPr="00E908E1">
        <w:rPr>
          <w:rFonts w:cstheme="minorHAnsi"/>
          <w:sz w:val="24"/>
          <w:szCs w:val="24"/>
          <w:lang w:val="en-IE"/>
        </w:rPr>
        <w:t>Cian D’Arcy</w:t>
      </w:r>
      <w:r w:rsidRPr="00E908E1">
        <w:rPr>
          <w:rFonts w:cstheme="minorHAnsi"/>
          <w:sz w:val="24"/>
          <w:szCs w:val="24"/>
          <w:vertAlign w:val="superscript"/>
          <w:lang w:val="en-IE"/>
        </w:rPr>
        <w:t>1</w:t>
      </w:r>
      <w:r w:rsidR="00D607B5" w:rsidRPr="00E908E1">
        <w:rPr>
          <w:rFonts w:cstheme="minorHAnsi"/>
          <w:sz w:val="24"/>
          <w:szCs w:val="24"/>
          <w:vertAlign w:val="superscript"/>
          <w:lang w:val="en-IE"/>
        </w:rPr>
        <w:t>/</w:t>
      </w:r>
      <w:r w:rsidR="00385647" w:rsidRPr="00E908E1">
        <w:rPr>
          <w:rFonts w:cstheme="minorHAnsi"/>
          <w:sz w:val="24"/>
          <w:szCs w:val="24"/>
          <w:vertAlign w:val="superscript"/>
          <w:lang w:val="en-IE"/>
        </w:rPr>
        <w:t>2</w:t>
      </w:r>
      <w:r w:rsidR="00385647" w:rsidRPr="00E908E1">
        <w:rPr>
          <w:rFonts w:cstheme="minorHAnsi"/>
          <w:sz w:val="24"/>
          <w:szCs w:val="24"/>
          <w:lang w:val="en-IE"/>
        </w:rPr>
        <w:t>,</w:t>
      </w:r>
      <w:r w:rsidRPr="00E908E1">
        <w:rPr>
          <w:rFonts w:cstheme="minorHAnsi"/>
          <w:sz w:val="24"/>
          <w:szCs w:val="24"/>
          <w:lang w:val="en-IE"/>
        </w:rPr>
        <w:t xml:space="preserve"> </w:t>
      </w:r>
      <w:r w:rsidR="00D607B5" w:rsidRPr="00E908E1">
        <w:rPr>
          <w:rFonts w:cstheme="minorHAnsi"/>
          <w:sz w:val="24"/>
          <w:szCs w:val="24"/>
          <w:lang w:val="en-IE"/>
        </w:rPr>
        <w:t>Giorgio Olivero</w:t>
      </w:r>
      <w:r w:rsidR="00D607B5" w:rsidRPr="00E908E1">
        <w:rPr>
          <w:rFonts w:cstheme="minorHAnsi"/>
          <w:sz w:val="24"/>
          <w:szCs w:val="24"/>
          <w:vertAlign w:val="superscript"/>
          <w:lang w:val="en-IE"/>
        </w:rPr>
        <w:t>2</w:t>
      </w:r>
      <w:r w:rsidR="000A4B4B" w:rsidRPr="00E908E1">
        <w:rPr>
          <w:rFonts w:cstheme="minorHAnsi"/>
          <w:sz w:val="24"/>
          <w:szCs w:val="24"/>
          <w:lang w:val="en-IE"/>
        </w:rPr>
        <w:t>, Kieran Wynne</w:t>
      </w:r>
      <w:r w:rsidR="00385647" w:rsidRPr="00E908E1">
        <w:rPr>
          <w:rFonts w:cstheme="minorHAnsi"/>
          <w:sz w:val="24"/>
          <w:szCs w:val="24"/>
          <w:vertAlign w:val="superscript"/>
          <w:lang w:val="en-IE"/>
        </w:rPr>
        <w:t>3</w:t>
      </w:r>
      <w:r w:rsidR="000A4B4B" w:rsidRPr="00E908E1">
        <w:rPr>
          <w:rFonts w:cstheme="minorHAnsi"/>
          <w:sz w:val="24"/>
          <w:szCs w:val="24"/>
          <w:lang w:val="en-IE"/>
        </w:rPr>
        <w:t xml:space="preserve">, </w:t>
      </w:r>
      <w:r w:rsidR="00D607B5" w:rsidRPr="00E908E1">
        <w:rPr>
          <w:rFonts w:cstheme="minorHAnsi"/>
          <w:sz w:val="24"/>
          <w:szCs w:val="24"/>
          <w:lang w:val="en-IE"/>
        </w:rPr>
        <w:t>Christina Kiel</w:t>
      </w:r>
      <w:r w:rsidR="00D607B5" w:rsidRPr="00E908E1">
        <w:rPr>
          <w:rFonts w:cstheme="minorHAnsi"/>
          <w:sz w:val="24"/>
          <w:szCs w:val="24"/>
          <w:vertAlign w:val="superscript"/>
          <w:lang w:val="en-IE"/>
        </w:rPr>
        <w:t>1/2</w:t>
      </w:r>
    </w:p>
    <w:p w14:paraId="7AC7024B" w14:textId="68969A5F" w:rsidR="000A4B4B" w:rsidRPr="00E908E1" w:rsidRDefault="00D2099A" w:rsidP="00385647">
      <w:pPr>
        <w:spacing w:line="240" w:lineRule="auto"/>
        <w:rPr>
          <w:rFonts w:eastAsia="Times New Roman" w:cstheme="minorHAnsi"/>
          <w:sz w:val="24"/>
          <w:szCs w:val="24"/>
          <w:lang w:val="en-IE"/>
        </w:rPr>
      </w:pPr>
      <w:r w:rsidRPr="00E908E1">
        <w:rPr>
          <w:rFonts w:eastAsia="Times New Roman" w:cstheme="minorHAnsi"/>
          <w:sz w:val="24"/>
          <w:szCs w:val="24"/>
          <w:vertAlign w:val="superscript"/>
          <w:lang w:val="en-IE"/>
        </w:rPr>
        <w:t>1</w:t>
      </w:r>
      <w:r w:rsidRPr="00E908E1">
        <w:rPr>
          <w:rFonts w:eastAsia="Times New Roman" w:cstheme="minorHAnsi"/>
          <w:sz w:val="24"/>
          <w:szCs w:val="24"/>
          <w:lang w:val="en-IE"/>
        </w:rPr>
        <w:t xml:space="preserve"> UCD Charles Institute of Dermatology</w:t>
      </w:r>
      <w:r w:rsidR="000A4B4B" w:rsidRPr="00E908E1">
        <w:rPr>
          <w:rFonts w:eastAsia="Times New Roman" w:cstheme="minorHAnsi"/>
          <w:sz w:val="24"/>
          <w:szCs w:val="24"/>
          <w:lang w:val="en-IE"/>
        </w:rPr>
        <w:t>, School of Medicine University College Dublin, Belfield, Dublin Ireland </w:t>
      </w:r>
    </w:p>
    <w:p w14:paraId="18E57131" w14:textId="77777777" w:rsidR="00385647" w:rsidRPr="00E908E1" w:rsidRDefault="000A4B4B" w:rsidP="00385647">
      <w:pPr>
        <w:pStyle w:val="NormalWeb"/>
        <w:shd w:val="clear" w:color="auto" w:fill="FFFFFF"/>
        <w:spacing w:before="120" w:beforeAutospacing="0" w:after="0" w:afterAutospacing="0"/>
        <w:jc w:val="both"/>
        <w:rPr>
          <w:rFonts w:asciiTheme="minorHAnsi" w:hAnsiTheme="minorHAnsi" w:cstheme="minorHAnsi"/>
          <w:lang w:val="en-IE"/>
        </w:rPr>
      </w:pPr>
      <w:r w:rsidRPr="00E908E1">
        <w:rPr>
          <w:rFonts w:asciiTheme="minorHAnsi" w:hAnsiTheme="minorHAnsi" w:cstheme="minorHAnsi"/>
          <w:vertAlign w:val="superscript"/>
          <w:lang w:val="en-IE"/>
        </w:rPr>
        <w:t>2</w:t>
      </w:r>
      <w:r w:rsidR="00D2099A" w:rsidRPr="00E908E1">
        <w:rPr>
          <w:rFonts w:asciiTheme="minorHAnsi" w:hAnsiTheme="minorHAnsi" w:cstheme="minorHAnsi"/>
          <w:lang w:val="en-IE"/>
        </w:rPr>
        <w:t>Systems Biology Ireland, School of Medicine University College Dublin, Belfield, Dublin Ireland </w:t>
      </w:r>
    </w:p>
    <w:p w14:paraId="75E6BD05" w14:textId="35BC6E6F" w:rsidR="00385647" w:rsidRPr="00E908E1" w:rsidRDefault="00385647" w:rsidP="00385647">
      <w:pPr>
        <w:pStyle w:val="NormalWeb"/>
        <w:shd w:val="clear" w:color="auto" w:fill="FFFFFF"/>
        <w:spacing w:before="120" w:beforeAutospacing="0" w:after="0" w:afterAutospacing="0"/>
        <w:jc w:val="both"/>
        <w:rPr>
          <w:rFonts w:asciiTheme="minorHAnsi" w:hAnsiTheme="minorHAnsi" w:cstheme="minorHAnsi"/>
          <w:color w:val="222222"/>
          <w:lang w:val="en-IE"/>
        </w:rPr>
      </w:pPr>
      <w:r w:rsidRPr="00E908E1">
        <w:rPr>
          <w:rFonts w:asciiTheme="minorHAnsi" w:hAnsiTheme="minorHAnsi" w:cstheme="minorHAnsi"/>
          <w:b/>
          <w:bCs/>
          <w:color w:val="222222"/>
          <w:vertAlign w:val="superscript"/>
          <w:lang w:val="en-IE"/>
        </w:rPr>
        <w:t>3</w:t>
      </w:r>
      <w:r w:rsidRPr="00E908E1">
        <w:rPr>
          <w:rFonts w:asciiTheme="minorHAnsi" w:hAnsiTheme="minorHAnsi" w:cstheme="minorHAnsi"/>
          <w:color w:val="222222"/>
          <w:lang w:val="en-IE"/>
        </w:rPr>
        <w:t>Conway Institute of Biomolecular &amp; Biomedical Research, University College Dublin,</w:t>
      </w:r>
    </w:p>
    <w:p w14:paraId="2FEE5DEE" w14:textId="77777777" w:rsidR="00385647" w:rsidRPr="00E908E1" w:rsidRDefault="00385647" w:rsidP="00385647">
      <w:pPr>
        <w:pStyle w:val="NormalWeb"/>
        <w:shd w:val="clear" w:color="auto" w:fill="FFFFFF"/>
        <w:spacing w:before="120" w:beforeAutospacing="0" w:after="0" w:afterAutospacing="0"/>
        <w:jc w:val="both"/>
        <w:rPr>
          <w:rFonts w:asciiTheme="minorHAnsi" w:hAnsiTheme="minorHAnsi" w:cstheme="minorHAnsi"/>
          <w:color w:val="222222"/>
          <w:lang w:val="en-IE"/>
        </w:rPr>
      </w:pPr>
      <w:r w:rsidRPr="00E908E1">
        <w:rPr>
          <w:rFonts w:asciiTheme="minorHAnsi" w:hAnsiTheme="minorHAnsi" w:cstheme="minorHAnsi"/>
          <w:color w:val="222222"/>
          <w:lang w:val="en-IE"/>
        </w:rPr>
        <w:t>Dublin 4, Ireland</w:t>
      </w:r>
    </w:p>
    <w:p w14:paraId="26831056" w14:textId="669649B4" w:rsidR="00D2099A" w:rsidRPr="00E908E1" w:rsidRDefault="00D2099A" w:rsidP="00D2099A">
      <w:pPr>
        <w:rPr>
          <w:rFonts w:eastAsia="Times New Roman" w:cstheme="minorHAnsi"/>
          <w:sz w:val="24"/>
          <w:szCs w:val="24"/>
          <w:lang w:val="en-IE"/>
        </w:rPr>
      </w:pPr>
    </w:p>
    <w:p w14:paraId="10747D8F" w14:textId="1404436B" w:rsidR="00D2099A" w:rsidRPr="00E908E1" w:rsidRDefault="00D2099A" w:rsidP="004B55F2">
      <w:pPr>
        <w:jc w:val="both"/>
        <w:rPr>
          <w:lang w:val="en-IE"/>
        </w:rPr>
      </w:pPr>
      <w:r w:rsidRPr="00E908E1">
        <w:rPr>
          <w:lang w:val="en-IE"/>
        </w:rPr>
        <w:t xml:space="preserve">Melanoma is an aggressive form of skin cancer in the later stages of the disease. Despite recent advances in targeted </w:t>
      </w:r>
      <w:r w:rsidR="00A96814" w:rsidRPr="00E908E1">
        <w:rPr>
          <w:lang w:val="en-IE"/>
        </w:rPr>
        <w:t xml:space="preserve">therapies </w:t>
      </w:r>
      <w:r w:rsidRPr="00E908E1">
        <w:rPr>
          <w:lang w:val="en-IE"/>
        </w:rPr>
        <w:t xml:space="preserve">and </w:t>
      </w:r>
      <w:r w:rsidR="00A96814" w:rsidRPr="00E908E1">
        <w:rPr>
          <w:lang w:val="en-IE"/>
        </w:rPr>
        <w:t>immuno</w:t>
      </w:r>
      <w:r w:rsidRPr="00E908E1">
        <w:rPr>
          <w:lang w:val="en-IE"/>
        </w:rPr>
        <w:t>therapies</w:t>
      </w:r>
      <w:r w:rsidR="00A96814" w:rsidRPr="00E908E1">
        <w:rPr>
          <w:lang w:val="en-IE"/>
        </w:rPr>
        <w:t>,</w:t>
      </w:r>
      <w:r w:rsidRPr="00E908E1">
        <w:rPr>
          <w:lang w:val="en-IE"/>
        </w:rPr>
        <w:t xml:space="preserve"> the relapse rate among melanoma patients remains significant.</w:t>
      </w:r>
      <w:r w:rsidR="00385647" w:rsidRPr="00E908E1">
        <w:rPr>
          <w:lang w:val="en-IE"/>
        </w:rPr>
        <w:t xml:space="preserve"> </w:t>
      </w:r>
      <w:r w:rsidRPr="00E908E1">
        <w:rPr>
          <w:lang w:val="en-IE"/>
        </w:rPr>
        <w:t xml:space="preserve">The </w:t>
      </w:r>
      <w:r w:rsidR="00A96814" w:rsidRPr="00E908E1">
        <w:rPr>
          <w:lang w:val="en-IE"/>
        </w:rPr>
        <w:t>tumour microenvironment (</w:t>
      </w:r>
      <w:r w:rsidRPr="00E908E1">
        <w:rPr>
          <w:lang w:val="en-IE"/>
        </w:rPr>
        <w:t>TME</w:t>
      </w:r>
      <w:r w:rsidR="00A96814" w:rsidRPr="00E908E1">
        <w:rPr>
          <w:lang w:val="en-IE"/>
        </w:rPr>
        <w:t>)</w:t>
      </w:r>
      <w:r w:rsidRPr="00E908E1">
        <w:rPr>
          <w:lang w:val="en-IE"/>
        </w:rPr>
        <w:t xml:space="preserve"> has been shown in other cancers and melanoma to provide a protective niche where the malady can reside and resist treatment. It has been shown that the increase in secreted fibroblasts growth factors can in turn lead to melanoma cell growth and further para/autocrine </w:t>
      </w:r>
      <w:r w:rsidR="00E908E1" w:rsidRPr="00E908E1">
        <w:rPr>
          <w:lang w:val="en-IE"/>
        </w:rPr>
        <w:t>signalling</w:t>
      </w:r>
      <w:r w:rsidRPr="00E908E1">
        <w:rPr>
          <w:lang w:val="en-IE"/>
        </w:rPr>
        <w:t xml:space="preserve">, leading to increased survival of the tumour. This altered TME can have a negative effect on the efficacy of treatment and may be a contributing factor to the relapse rate amongst melanoma patients. A better understanding of the interplay between the secreted factors of the melanoma TME would be beneficial to therapy. </w:t>
      </w:r>
    </w:p>
    <w:p w14:paraId="64EA49A0" w14:textId="11AF759A" w:rsidR="005E6A52" w:rsidRPr="00E908E1" w:rsidRDefault="00A96814" w:rsidP="004B55F2">
      <w:pPr>
        <w:jc w:val="both"/>
        <w:rPr>
          <w:lang w:val="en-IE"/>
        </w:rPr>
      </w:pPr>
      <w:r w:rsidRPr="00E908E1">
        <w:rPr>
          <w:lang w:val="en-IE"/>
        </w:rPr>
        <w:t>To investigate the secretome a</w:t>
      </w:r>
      <w:r w:rsidR="00D2099A" w:rsidRPr="00E908E1">
        <w:rPr>
          <w:lang w:val="en-IE"/>
        </w:rPr>
        <w:t xml:space="preserve"> combination of melanoma cell</w:t>
      </w:r>
      <w:r w:rsidR="009D31E5" w:rsidRPr="00E908E1">
        <w:rPr>
          <w:lang w:val="en-IE"/>
        </w:rPr>
        <w:t>s</w:t>
      </w:r>
      <w:r w:rsidR="00D2099A" w:rsidRPr="00E908E1">
        <w:rPr>
          <w:lang w:val="en-IE"/>
        </w:rPr>
        <w:t xml:space="preserve"> with keratinocytes in a transwell and either normal human dermal fibroblasts (NHDF) or patient</w:t>
      </w:r>
      <w:r w:rsidR="00B7111A" w:rsidRPr="00E908E1">
        <w:rPr>
          <w:lang w:val="en-IE"/>
        </w:rPr>
        <w:t>-</w:t>
      </w:r>
      <w:r w:rsidR="00D2099A" w:rsidRPr="00E908E1">
        <w:rPr>
          <w:lang w:val="en-IE"/>
        </w:rPr>
        <w:t>derived cancer</w:t>
      </w:r>
      <w:r w:rsidR="00B7111A" w:rsidRPr="00E908E1">
        <w:rPr>
          <w:lang w:val="en-IE"/>
        </w:rPr>
        <w:t>-</w:t>
      </w:r>
      <w:r w:rsidR="00D2099A" w:rsidRPr="00E908E1">
        <w:rPr>
          <w:lang w:val="en-IE"/>
        </w:rPr>
        <w:t>associated</w:t>
      </w:r>
      <w:r w:rsidR="00B7111A" w:rsidRPr="00E908E1">
        <w:rPr>
          <w:lang w:val="en-IE"/>
        </w:rPr>
        <w:t xml:space="preserve"> </w:t>
      </w:r>
      <w:r w:rsidR="00D2099A" w:rsidRPr="00E908E1">
        <w:rPr>
          <w:lang w:val="en-IE"/>
        </w:rPr>
        <w:t>fibroblasts (CAFs)</w:t>
      </w:r>
      <w:r w:rsidRPr="00E908E1">
        <w:rPr>
          <w:lang w:val="en-IE"/>
        </w:rPr>
        <w:t xml:space="preserve"> were seeded</w:t>
      </w:r>
      <w:r w:rsidR="00D2099A" w:rsidRPr="00E908E1">
        <w:rPr>
          <w:lang w:val="en-IE"/>
        </w:rPr>
        <w:t xml:space="preserve"> below</w:t>
      </w:r>
      <w:r w:rsidR="00B7111A" w:rsidRPr="00E908E1">
        <w:rPr>
          <w:lang w:val="en-IE"/>
        </w:rPr>
        <w:t>,</w:t>
      </w:r>
      <w:r w:rsidR="00D2099A" w:rsidRPr="00E908E1">
        <w:rPr>
          <w:lang w:val="en-IE"/>
        </w:rPr>
        <w:t xml:space="preserve"> separated by a semipermeable membrane. This combination of cells </w:t>
      </w:r>
      <w:r w:rsidR="00D03237" w:rsidRPr="00E908E1">
        <w:rPr>
          <w:lang w:val="en-IE"/>
        </w:rPr>
        <w:t>simulates the</w:t>
      </w:r>
      <w:r w:rsidR="00D2099A" w:rsidRPr="00E908E1">
        <w:rPr>
          <w:lang w:val="en-IE"/>
        </w:rPr>
        <w:t xml:space="preserve"> disease allowing us to </w:t>
      </w:r>
      <w:r w:rsidR="00E908E1" w:rsidRPr="00E908E1">
        <w:rPr>
          <w:lang w:val="en-IE"/>
        </w:rPr>
        <w:t>analyse</w:t>
      </w:r>
      <w:r w:rsidR="004B55F2" w:rsidRPr="00E908E1">
        <w:rPr>
          <w:lang w:val="en-IE"/>
        </w:rPr>
        <w:t>,</w:t>
      </w:r>
      <w:r w:rsidR="00D2099A" w:rsidRPr="00E908E1">
        <w:rPr>
          <w:lang w:val="en-IE"/>
        </w:rPr>
        <w:t xml:space="preserve"> via mass spectrometry</w:t>
      </w:r>
      <w:r w:rsidR="004B55F2" w:rsidRPr="00E908E1">
        <w:rPr>
          <w:lang w:val="en-IE"/>
        </w:rPr>
        <w:t>,</w:t>
      </w:r>
      <w:r w:rsidR="00D2099A" w:rsidRPr="00E908E1">
        <w:rPr>
          <w:lang w:val="en-IE"/>
        </w:rPr>
        <w:t xml:space="preserve"> the secretome of the two co</w:t>
      </w:r>
      <w:r w:rsidR="009D31E5" w:rsidRPr="00E908E1">
        <w:rPr>
          <w:lang w:val="en-IE"/>
        </w:rPr>
        <w:t>-</w:t>
      </w:r>
      <w:r w:rsidR="00D2099A" w:rsidRPr="00E908E1">
        <w:rPr>
          <w:lang w:val="en-IE"/>
        </w:rPr>
        <w:t xml:space="preserve">cultures. </w:t>
      </w:r>
    </w:p>
    <w:p w14:paraId="3DA3235F" w14:textId="5618A6C7" w:rsidR="00D03237" w:rsidRPr="00E908E1" w:rsidRDefault="00D2099A" w:rsidP="004B55F2">
      <w:pPr>
        <w:jc w:val="both"/>
        <w:rPr>
          <w:lang w:val="en-IE"/>
        </w:rPr>
      </w:pPr>
      <w:r w:rsidRPr="00E908E1">
        <w:rPr>
          <w:lang w:val="en-IE"/>
        </w:rPr>
        <w:t xml:space="preserve">Our preliminary data suggests </w:t>
      </w:r>
      <w:r w:rsidR="0068549E" w:rsidRPr="00E908E1">
        <w:rPr>
          <w:lang w:val="en-IE"/>
        </w:rPr>
        <w:t>a fundamental difference between the secretomes.</w:t>
      </w:r>
      <w:r w:rsidR="006A40B3" w:rsidRPr="00E908E1">
        <w:rPr>
          <w:lang w:val="en-IE"/>
        </w:rPr>
        <w:t xml:space="preserve"> Of the</w:t>
      </w:r>
      <w:r w:rsidR="0068549E" w:rsidRPr="00E908E1">
        <w:rPr>
          <w:lang w:val="en-IE"/>
        </w:rPr>
        <w:t xml:space="preserve"> </w:t>
      </w:r>
      <w:r w:rsidR="00B7111A" w:rsidRPr="00E908E1">
        <w:rPr>
          <w:lang w:val="en-IE"/>
        </w:rPr>
        <w:t xml:space="preserve">co-cultures </w:t>
      </w:r>
      <w:r w:rsidR="006A40B3" w:rsidRPr="00E908E1">
        <w:rPr>
          <w:lang w:val="en-IE"/>
        </w:rPr>
        <w:t xml:space="preserve">secreted proteins, </w:t>
      </w:r>
      <w:r w:rsidR="005E6A52" w:rsidRPr="00E908E1">
        <w:rPr>
          <w:lang w:val="en-IE"/>
        </w:rPr>
        <w:t>6</w:t>
      </w:r>
      <w:r w:rsidR="009D31E5" w:rsidRPr="00E908E1">
        <w:rPr>
          <w:lang w:val="en-IE"/>
        </w:rPr>
        <w:t>6</w:t>
      </w:r>
      <w:r w:rsidR="005E6A52" w:rsidRPr="00E908E1">
        <w:rPr>
          <w:lang w:val="en-IE"/>
        </w:rPr>
        <w:t>% of proteins are common to the CAF</w:t>
      </w:r>
      <w:r w:rsidR="00A96814" w:rsidRPr="00E908E1">
        <w:rPr>
          <w:lang w:val="en-IE"/>
        </w:rPr>
        <w:t>s</w:t>
      </w:r>
      <w:r w:rsidR="005E6A52" w:rsidRPr="00E908E1">
        <w:rPr>
          <w:lang w:val="en-IE"/>
        </w:rPr>
        <w:t xml:space="preserve"> and NHDF co</w:t>
      </w:r>
      <w:r w:rsidR="009D31E5" w:rsidRPr="00E908E1">
        <w:rPr>
          <w:lang w:val="en-IE"/>
        </w:rPr>
        <w:t>-</w:t>
      </w:r>
      <w:r w:rsidR="005E6A52" w:rsidRPr="00E908E1">
        <w:rPr>
          <w:lang w:val="en-IE"/>
        </w:rPr>
        <w:t>culture</w:t>
      </w:r>
      <w:r w:rsidR="00E908E1" w:rsidRPr="00E908E1">
        <w:rPr>
          <w:lang w:val="en-IE"/>
        </w:rPr>
        <w:t>s</w:t>
      </w:r>
      <w:r w:rsidR="008A12F5" w:rsidRPr="00E908E1">
        <w:rPr>
          <w:lang w:val="en-IE"/>
        </w:rPr>
        <w:t>,</w:t>
      </w:r>
      <w:r w:rsidR="005E6A52" w:rsidRPr="00E908E1">
        <w:rPr>
          <w:lang w:val="en-IE"/>
        </w:rPr>
        <w:t xml:space="preserve"> 1</w:t>
      </w:r>
      <w:r w:rsidR="009D31E5" w:rsidRPr="00E908E1">
        <w:rPr>
          <w:lang w:val="en-IE"/>
        </w:rPr>
        <w:t>8</w:t>
      </w:r>
      <w:r w:rsidR="007538B7" w:rsidRPr="00E908E1">
        <w:rPr>
          <w:lang w:val="en-IE"/>
        </w:rPr>
        <w:t>%</w:t>
      </w:r>
      <w:r w:rsidR="008A12F5" w:rsidRPr="00E908E1">
        <w:rPr>
          <w:lang w:val="en-IE"/>
        </w:rPr>
        <w:t xml:space="preserve"> </w:t>
      </w:r>
      <w:r w:rsidR="005E6A52" w:rsidRPr="00E908E1">
        <w:rPr>
          <w:lang w:val="en-IE"/>
        </w:rPr>
        <w:t>and 1</w:t>
      </w:r>
      <w:r w:rsidR="009D31E5" w:rsidRPr="00E908E1">
        <w:rPr>
          <w:lang w:val="en-IE"/>
        </w:rPr>
        <w:t>7</w:t>
      </w:r>
      <w:r w:rsidR="005E6A52" w:rsidRPr="00E908E1">
        <w:rPr>
          <w:lang w:val="en-IE"/>
        </w:rPr>
        <w:t>%</w:t>
      </w:r>
      <w:r w:rsidR="008A12F5" w:rsidRPr="00E908E1">
        <w:rPr>
          <w:lang w:val="en-IE"/>
        </w:rPr>
        <w:t xml:space="preserve"> </w:t>
      </w:r>
      <w:r w:rsidR="007538B7" w:rsidRPr="00E908E1">
        <w:rPr>
          <w:lang w:val="en-IE"/>
        </w:rPr>
        <w:t>of CAF</w:t>
      </w:r>
      <w:r w:rsidR="00A96814" w:rsidRPr="00E908E1">
        <w:rPr>
          <w:lang w:val="en-IE"/>
        </w:rPr>
        <w:t>s</w:t>
      </w:r>
      <w:r w:rsidR="007538B7" w:rsidRPr="00E908E1">
        <w:rPr>
          <w:lang w:val="en-IE"/>
        </w:rPr>
        <w:t xml:space="preserve"> and NHDF co-cultures respectively </w:t>
      </w:r>
      <w:r w:rsidR="00E908E1" w:rsidRPr="00E908E1">
        <w:rPr>
          <w:lang w:val="en-IE"/>
        </w:rPr>
        <w:t>are</w:t>
      </w:r>
      <w:r w:rsidR="007538B7" w:rsidRPr="00E908E1">
        <w:rPr>
          <w:lang w:val="en-IE"/>
        </w:rPr>
        <w:t xml:space="preserve"> unique.</w:t>
      </w:r>
      <w:r w:rsidR="008A12F5" w:rsidRPr="00E908E1">
        <w:rPr>
          <w:lang w:val="en-IE"/>
        </w:rPr>
        <w:t xml:space="preserve"> </w:t>
      </w:r>
      <w:r w:rsidR="00EC1FF5" w:rsidRPr="00E908E1">
        <w:rPr>
          <w:lang w:val="en-IE"/>
        </w:rPr>
        <w:t xml:space="preserve">This difference </w:t>
      </w:r>
      <w:r w:rsidR="008A12F5" w:rsidRPr="00E908E1">
        <w:rPr>
          <w:lang w:val="en-IE"/>
        </w:rPr>
        <w:t xml:space="preserve">between the secretome is evident </w:t>
      </w:r>
      <w:r w:rsidR="00EC1FF5" w:rsidRPr="00E908E1">
        <w:rPr>
          <w:lang w:val="en-IE"/>
        </w:rPr>
        <w:t>in the higher expression of metalloproteases inhibitors present in the NHDF co</w:t>
      </w:r>
      <w:r w:rsidR="004B55F2" w:rsidRPr="00E908E1">
        <w:rPr>
          <w:lang w:val="en-IE"/>
        </w:rPr>
        <w:t>-</w:t>
      </w:r>
      <w:r w:rsidR="00EC1FF5" w:rsidRPr="00E908E1">
        <w:rPr>
          <w:lang w:val="en-IE"/>
        </w:rPr>
        <w:t xml:space="preserve">culture, which </w:t>
      </w:r>
      <w:r w:rsidR="004B55F2" w:rsidRPr="00E908E1">
        <w:rPr>
          <w:lang w:val="en-IE"/>
        </w:rPr>
        <w:t>indicate</w:t>
      </w:r>
      <w:r w:rsidR="00E908E1" w:rsidRPr="00E908E1">
        <w:rPr>
          <w:lang w:val="en-IE"/>
        </w:rPr>
        <w:t>s</w:t>
      </w:r>
      <w:r w:rsidR="00EC1FF5" w:rsidRPr="00E908E1">
        <w:rPr>
          <w:lang w:val="en-IE"/>
        </w:rPr>
        <w:t xml:space="preserve"> </w:t>
      </w:r>
      <w:r w:rsidR="00E908E1">
        <w:rPr>
          <w:lang w:val="en-IE"/>
        </w:rPr>
        <w:t xml:space="preserve">potential </w:t>
      </w:r>
      <w:r w:rsidR="00EC1FF5" w:rsidRPr="00E908E1">
        <w:rPr>
          <w:lang w:val="en-IE"/>
        </w:rPr>
        <w:t>factor</w:t>
      </w:r>
      <w:r w:rsidR="004B55F2" w:rsidRPr="00E908E1">
        <w:rPr>
          <w:lang w:val="en-IE"/>
        </w:rPr>
        <w:t>s</w:t>
      </w:r>
      <w:r w:rsidR="00EC1FF5" w:rsidRPr="00E908E1">
        <w:rPr>
          <w:lang w:val="en-IE"/>
        </w:rPr>
        <w:t xml:space="preserve"> responsible for the prevention of metastasis early in the disease. There </w:t>
      </w:r>
      <w:r w:rsidR="00E908E1">
        <w:rPr>
          <w:lang w:val="en-IE"/>
        </w:rPr>
        <w:t>are</w:t>
      </w:r>
      <w:r w:rsidR="00EC1FF5" w:rsidRPr="00E908E1">
        <w:rPr>
          <w:lang w:val="en-IE"/>
        </w:rPr>
        <w:t xml:space="preserve"> also a higher number of receptors involved in cell adhesion in the </w:t>
      </w:r>
      <w:r w:rsidR="004B55F2" w:rsidRPr="00E908E1">
        <w:rPr>
          <w:lang w:val="en-IE"/>
        </w:rPr>
        <w:t>NHDF</w:t>
      </w:r>
      <w:r w:rsidR="00EC1FF5" w:rsidRPr="00E908E1">
        <w:rPr>
          <w:lang w:val="en-IE"/>
        </w:rPr>
        <w:t xml:space="preserve"> co-culture than the CAF</w:t>
      </w:r>
      <w:r w:rsidR="00A96814" w:rsidRPr="00E908E1">
        <w:rPr>
          <w:lang w:val="en-IE"/>
        </w:rPr>
        <w:t>s</w:t>
      </w:r>
      <w:r w:rsidR="00EC1FF5" w:rsidRPr="00E908E1">
        <w:rPr>
          <w:lang w:val="en-IE"/>
        </w:rPr>
        <w:t xml:space="preserve"> co</w:t>
      </w:r>
      <w:r w:rsidR="004B55F2" w:rsidRPr="00E908E1">
        <w:rPr>
          <w:lang w:val="en-IE"/>
        </w:rPr>
        <w:t>-</w:t>
      </w:r>
      <w:r w:rsidR="00EC1FF5" w:rsidRPr="00E908E1">
        <w:rPr>
          <w:lang w:val="en-IE"/>
        </w:rPr>
        <w:t>culture, again suggesting factor</w:t>
      </w:r>
      <w:r w:rsidR="004B55F2" w:rsidRPr="00E908E1">
        <w:rPr>
          <w:lang w:val="en-IE"/>
        </w:rPr>
        <w:t>s</w:t>
      </w:r>
      <w:r w:rsidR="00EC1FF5" w:rsidRPr="00E908E1">
        <w:rPr>
          <w:lang w:val="en-IE"/>
        </w:rPr>
        <w:t xml:space="preserve"> </w:t>
      </w:r>
      <w:r w:rsidR="00D03237" w:rsidRPr="00E908E1">
        <w:rPr>
          <w:lang w:val="en-IE"/>
        </w:rPr>
        <w:t>whose</w:t>
      </w:r>
      <w:r w:rsidR="00EC1FF5" w:rsidRPr="00E908E1">
        <w:rPr>
          <w:lang w:val="en-IE"/>
        </w:rPr>
        <w:t xml:space="preserve"> expressions may need to be lost </w:t>
      </w:r>
      <w:r w:rsidR="00680A24" w:rsidRPr="00E908E1">
        <w:rPr>
          <w:lang w:val="en-IE"/>
        </w:rPr>
        <w:t>for</w:t>
      </w:r>
      <w:r w:rsidR="00EC1FF5" w:rsidRPr="00E908E1">
        <w:rPr>
          <w:lang w:val="en-IE"/>
        </w:rPr>
        <w:t xml:space="preserve"> the cells to metastasize.</w:t>
      </w:r>
      <w:r w:rsidR="00D03237" w:rsidRPr="00E908E1">
        <w:rPr>
          <w:lang w:val="en-IE"/>
        </w:rPr>
        <w:t xml:space="preserve"> We also observed an increase in metalloproteases and secreted factors associated with </w:t>
      </w:r>
      <w:r w:rsidR="004B55F2" w:rsidRPr="00E908E1">
        <w:rPr>
          <w:lang w:val="en-IE"/>
        </w:rPr>
        <w:t>apoptosis</w:t>
      </w:r>
      <w:r w:rsidR="00D03237" w:rsidRPr="00E908E1">
        <w:rPr>
          <w:lang w:val="en-IE"/>
        </w:rPr>
        <w:t xml:space="preserve"> evasion</w:t>
      </w:r>
      <w:r w:rsidR="00067B29" w:rsidRPr="00E908E1">
        <w:rPr>
          <w:lang w:val="en-IE"/>
        </w:rPr>
        <w:t xml:space="preserve"> in the CAF</w:t>
      </w:r>
      <w:r w:rsidR="00A96814" w:rsidRPr="00E908E1">
        <w:rPr>
          <w:lang w:val="en-IE"/>
        </w:rPr>
        <w:t>s</w:t>
      </w:r>
      <w:r w:rsidR="00067B29" w:rsidRPr="00E908E1">
        <w:rPr>
          <w:lang w:val="en-IE"/>
        </w:rPr>
        <w:t xml:space="preserve"> co-culture</w:t>
      </w:r>
      <w:r w:rsidR="00D03237" w:rsidRPr="00E908E1">
        <w:rPr>
          <w:lang w:val="en-IE"/>
        </w:rPr>
        <w:t xml:space="preserve">. These preliminary findings highlight the need for further investigation into the role of the </w:t>
      </w:r>
      <w:r w:rsidR="00E908E1">
        <w:rPr>
          <w:lang w:val="en-IE"/>
        </w:rPr>
        <w:t>TME in</w:t>
      </w:r>
      <w:r w:rsidR="00D03237" w:rsidRPr="00E908E1">
        <w:rPr>
          <w:lang w:val="en-IE"/>
        </w:rPr>
        <w:t xml:space="preserve"> melanoma</w:t>
      </w:r>
      <w:r w:rsidR="00687CA4">
        <w:rPr>
          <w:lang w:val="en-IE"/>
        </w:rPr>
        <w:t xml:space="preserve">, </w:t>
      </w:r>
      <w:r w:rsidR="00E908E1" w:rsidRPr="00E908E1">
        <w:rPr>
          <w:lang w:val="en-IE"/>
        </w:rPr>
        <w:t>and</w:t>
      </w:r>
      <w:r w:rsidR="00E908E1">
        <w:rPr>
          <w:lang w:val="en-IE"/>
        </w:rPr>
        <w:t xml:space="preserve"> the</w:t>
      </w:r>
      <w:r w:rsidR="00E908E1" w:rsidRPr="00E908E1">
        <w:rPr>
          <w:lang w:val="en-IE"/>
        </w:rPr>
        <w:t xml:space="preserve"> potential</w:t>
      </w:r>
      <w:r w:rsidR="00680A24" w:rsidRPr="00E908E1">
        <w:rPr>
          <w:lang w:val="en-IE"/>
        </w:rPr>
        <w:t xml:space="preserve"> of simulating the </w:t>
      </w:r>
      <w:r w:rsidR="00687CA4">
        <w:rPr>
          <w:lang w:val="en-IE"/>
        </w:rPr>
        <w:t>TME</w:t>
      </w:r>
      <w:r w:rsidR="00680A24" w:rsidRPr="00E908E1">
        <w:rPr>
          <w:lang w:val="en-IE"/>
        </w:rPr>
        <w:t xml:space="preserve"> using a transwell co</w:t>
      </w:r>
      <w:r w:rsidR="00A96814" w:rsidRPr="00E908E1">
        <w:rPr>
          <w:lang w:val="en-IE"/>
        </w:rPr>
        <w:t>-</w:t>
      </w:r>
      <w:r w:rsidR="00680A24" w:rsidRPr="00E908E1">
        <w:rPr>
          <w:lang w:val="en-IE"/>
        </w:rPr>
        <w:t>culture system.</w:t>
      </w:r>
    </w:p>
    <w:sectPr w:rsidR="00D03237" w:rsidRPr="00E9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9A"/>
    <w:rsid w:val="00067B29"/>
    <w:rsid w:val="000A4B4B"/>
    <w:rsid w:val="00385647"/>
    <w:rsid w:val="004916A3"/>
    <w:rsid w:val="004B55F2"/>
    <w:rsid w:val="005E6A52"/>
    <w:rsid w:val="00646CAD"/>
    <w:rsid w:val="00680A24"/>
    <w:rsid w:val="0068549E"/>
    <w:rsid w:val="00687CA4"/>
    <w:rsid w:val="006A40B3"/>
    <w:rsid w:val="007538B7"/>
    <w:rsid w:val="008A12F5"/>
    <w:rsid w:val="008F4831"/>
    <w:rsid w:val="009D31E5"/>
    <w:rsid w:val="00A96814"/>
    <w:rsid w:val="00B7111A"/>
    <w:rsid w:val="00D03237"/>
    <w:rsid w:val="00D2099A"/>
    <w:rsid w:val="00D607B5"/>
    <w:rsid w:val="00E316A3"/>
    <w:rsid w:val="00E908E1"/>
    <w:rsid w:val="00EC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94A9"/>
  <w15:chartTrackingRefBased/>
  <w15:docId w15:val="{C7E0E200-EDE1-4304-86E8-98DB5C17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99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85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D'Arcy</dc:creator>
  <cp:keywords/>
  <dc:description/>
  <cp:lastModifiedBy>Edward Moore</cp:lastModifiedBy>
  <cp:revision>2</cp:revision>
  <dcterms:created xsi:type="dcterms:W3CDTF">2021-12-06T09:10:00Z</dcterms:created>
  <dcterms:modified xsi:type="dcterms:W3CDTF">2021-12-06T09:10:00Z</dcterms:modified>
</cp:coreProperties>
</file>